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900F9" w14:textId="77777777" w:rsidR="00420B82" w:rsidRPr="00420B82" w:rsidRDefault="00420B82" w:rsidP="00420B82">
      <w:pPr>
        <w:rPr>
          <w:b/>
          <w:bCs/>
        </w:rPr>
      </w:pPr>
      <w:r w:rsidRPr="00420B82">
        <w:rPr>
          <w:b/>
          <w:bCs/>
        </w:rPr>
        <w:t>Julie A. Schreiber</w:t>
      </w:r>
    </w:p>
    <w:p w14:paraId="6ED747BE" w14:textId="77777777" w:rsidR="00420B82" w:rsidRPr="00420B82" w:rsidRDefault="00420B82" w:rsidP="00420B82">
      <w:r w:rsidRPr="00420B82">
        <w:rPr>
          <w:b/>
          <w:bCs/>
        </w:rPr>
        <w:t>Location:</w:t>
      </w:r>
      <w:r w:rsidRPr="00420B82">
        <w:t xml:space="preserve"> Healdsburg, CA 95448</w:t>
      </w:r>
    </w:p>
    <w:p w14:paraId="53E82475" w14:textId="77777777" w:rsidR="00420B82" w:rsidRPr="00420B82" w:rsidRDefault="00420B82" w:rsidP="00420B82">
      <w:pPr>
        <w:rPr>
          <w:lang w:val="fr-FR"/>
        </w:rPr>
      </w:pPr>
      <w:proofErr w:type="gramStart"/>
      <w:r w:rsidRPr="00420B82">
        <w:rPr>
          <w:b/>
          <w:bCs/>
          <w:lang w:val="fr-FR"/>
        </w:rPr>
        <w:t>Phone:</w:t>
      </w:r>
      <w:proofErr w:type="gramEnd"/>
      <w:r w:rsidRPr="00420B82">
        <w:rPr>
          <w:lang w:val="fr-FR"/>
        </w:rPr>
        <w:t xml:space="preserve"> 530-867-1865 | </w:t>
      </w:r>
      <w:proofErr w:type="gramStart"/>
      <w:r w:rsidRPr="00420B82">
        <w:rPr>
          <w:b/>
          <w:bCs/>
          <w:lang w:val="fr-FR"/>
        </w:rPr>
        <w:t>Emails:</w:t>
      </w:r>
      <w:proofErr w:type="gramEnd"/>
      <w:r w:rsidRPr="00420B82">
        <w:rPr>
          <w:lang w:val="fr-FR"/>
        </w:rPr>
        <w:t xml:space="preserve"> julieschreiber@hotmail.com • Julie@chezjulies.com</w:t>
      </w:r>
    </w:p>
    <w:p w14:paraId="0BCB6DA8" w14:textId="77777777" w:rsidR="00420B82" w:rsidRPr="00420B82" w:rsidRDefault="00420B82" w:rsidP="00420B82">
      <w:pPr>
        <w:rPr>
          <w:lang w:val="fr-FR"/>
        </w:rPr>
      </w:pPr>
      <w:proofErr w:type="spellStart"/>
      <w:proofErr w:type="gramStart"/>
      <w:r w:rsidRPr="00420B82">
        <w:rPr>
          <w:b/>
          <w:bCs/>
          <w:lang w:val="fr-FR"/>
        </w:rPr>
        <w:t>Website</w:t>
      </w:r>
      <w:proofErr w:type="spellEnd"/>
      <w:r w:rsidRPr="00420B82">
        <w:rPr>
          <w:b/>
          <w:bCs/>
          <w:lang w:val="fr-FR"/>
        </w:rPr>
        <w:t>:</w:t>
      </w:r>
      <w:proofErr w:type="gramEnd"/>
      <w:r w:rsidRPr="00420B82">
        <w:rPr>
          <w:lang w:val="fr-FR"/>
        </w:rPr>
        <w:t xml:space="preserve"> </w:t>
      </w:r>
      <w:hyperlink r:id="rId5" w:tgtFrame="_blank" w:history="1">
        <w:r w:rsidRPr="00420B82">
          <w:rPr>
            <w:rStyle w:val="Hyperlink"/>
            <w:lang w:val="fr-FR"/>
          </w:rPr>
          <w:t>chezjulies.com</w:t>
        </w:r>
      </w:hyperlink>
    </w:p>
    <w:p w14:paraId="59E2794F" w14:textId="77777777" w:rsidR="00420B82" w:rsidRPr="00420B82" w:rsidRDefault="00420B82" w:rsidP="00420B82">
      <w:pPr>
        <w:rPr>
          <w:b/>
          <w:bCs/>
        </w:rPr>
      </w:pPr>
      <w:r w:rsidRPr="00420B82">
        <w:rPr>
          <w:b/>
          <w:bCs/>
        </w:rPr>
        <w:t>Executive Summary</w:t>
      </w:r>
    </w:p>
    <w:p w14:paraId="6054B127" w14:textId="77777777" w:rsidR="00420B82" w:rsidRPr="00420B82" w:rsidRDefault="00420B82" w:rsidP="00420B82">
      <w:r w:rsidRPr="00420B82">
        <w:t>An accomplished, highly educated Winemaking Consultant and culinary professional with over two decades of experience delivering award-winning, critically acclaimed wines across Napa, Sonoma, and Mendocino counties. Possesses advanced expertise in enology, custom crush facility management, fermentation modeling, and high-level blending, paired with a foundational background in fine dining culinary arts.</w:t>
      </w:r>
    </w:p>
    <w:p w14:paraId="2C1CFCC3" w14:textId="77777777" w:rsidR="00420B82" w:rsidRPr="00420B82" w:rsidRDefault="00420B82" w:rsidP="00420B82">
      <w:r w:rsidRPr="00420B82">
        <w:pict w14:anchorId="3631B7C7">
          <v:rect id="_x0000_i1049" style="width:0;height:1.5pt" o:hralign="center" o:hrstd="t" o:hr="t" fillcolor="#a0a0a0" stroked="f"/>
        </w:pict>
      </w:r>
    </w:p>
    <w:p w14:paraId="6F198547" w14:textId="77777777" w:rsidR="00420B82" w:rsidRPr="00420B82" w:rsidRDefault="00420B82" w:rsidP="00420B82">
      <w:pPr>
        <w:rPr>
          <w:b/>
          <w:bCs/>
        </w:rPr>
      </w:pPr>
      <w:r w:rsidRPr="00420B82">
        <w:rPr>
          <w:b/>
          <w:bCs/>
        </w:rPr>
        <w:t>Professional Winemaking Experience</w:t>
      </w:r>
    </w:p>
    <w:p w14:paraId="411AD6B9" w14:textId="77777777" w:rsidR="00420B82" w:rsidRPr="00420B82" w:rsidRDefault="00420B82" w:rsidP="00420B82">
      <w:pPr>
        <w:rPr>
          <w:b/>
          <w:bCs/>
        </w:rPr>
      </w:pPr>
      <w:r w:rsidRPr="00420B82">
        <w:rPr>
          <w:b/>
          <w:bCs/>
        </w:rPr>
        <w:t>Winemaking Consultant | Freelance Wine Judge</w:t>
      </w:r>
    </w:p>
    <w:p w14:paraId="3DAC60A2" w14:textId="77777777" w:rsidR="00420B82" w:rsidRPr="00420B82" w:rsidRDefault="00420B82" w:rsidP="00420B82">
      <w:r w:rsidRPr="00420B82">
        <w:rPr>
          <w:b/>
          <w:bCs/>
        </w:rPr>
        <w:t>2011 – Present</w:t>
      </w:r>
    </w:p>
    <w:p w14:paraId="1903F022" w14:textId="77777777" w:rsidR="00420B82" w:rsidRPr="00420B82" w:rsidRDefault="00420B82" w:rsidP="00420B82">
      <w:pPr>
        <w:numPr>
          <w:ilvl w:val="0"/>
          <w:numId w:val="1"/>
        </w:numPr>
      </w:pPr>
      <w:r w:rsidRPr="00420B82">
        <w:rPr>
          <w:b/>
          <w:bCs/>
        </w:rPr>
        <w:t>Winery Production Consultant:</w:t>
      </w:r>
      <w:r w:rsidRPr="00420B82">
        <w:t xml:space="preserve"> Provide full-time, hands-on production management to emerging and established brands in Napa, Sonoma, and Mendocino counties. Direct logistics, laboratory analysis, custom crush operations, and client liaisons to execute highly rated wine portfolios.</w:t>
      </w:r>
    </w:p>
    <w:p w14:paraId="4720148E" w14:textId="77777777" w:rsidR="00420B82" w:rsidRPr="00420B82" w:rsidRDefault="00420B82" w:rsidP="00420B82">
      <w:pPr>
        <w:numPr>
          <w:ilvl w:val="0"/>
          <w:numId w:val="1"/>
        </w:numPr>
      </w:pPr>
      <w:r w:rsidRPr="00420B82">
        <w:rPr>
          <w:b/>
          <w:bCs/>
        </w:rPr>
        <w:t>Freelance Wine Judge (2019 – Present):</w:t>
      </w:r>
      <w:r w:rsidRPr="00420B82">
        <w:t xml:space="preserve"> Evaluated entries for premier competitions including the SF Chronicle Wine Competition, Sunset International, International Women’s Wine Competition, East Meets West, Los Angeles Invitational, Sonoma County Harvest Fair, and the Harvest Challenge.</w:t>
      </w:r>
    </w:p>
    <w:p w14:paraId="34C15B03" w14:textId="77777777" w:rsidR="00420B82" w:rsidRPr="00420B82" w:rsidRDefault="00420B82" w:rsidP="00420B82">
      <w:pPr>
        <w:rPr>
          <w:b/>
          <w:bCs/>
        </w:rPr>
      </w:pPr>
      <w:r w:rsidRPr="00420B82">
        <w:rPr>
          <w:b/>
          <w:bCs/>
        </w:rPr>
        <w:t>Current &amp; Recent Consulting Projects:</w:t>
      </w:r>
    </w:p>
    <w:p w14:paraId="78CD4A3E" w14:textId="77777777" w:rsidR="00420B82" w:rsidRPr="00420B82" w:rsidRDefault="00420B82" w:rsidP="00420B82">
      <w:pPr>
        <w:numPr>
          <w:ilvl w:val="0"/>
          <w:numId w:val="2"/>
        </w:numPr>
      </w:pPr>
      <w:proofErr w:type="spellStart"/>
      <w:r w:rsidRPr="00420B82">
        <w:rPr>
          <w:b/>
          <w:bCs/>
        </w:rPr>
        <w:t>Pestena</w:t>
      </w:r>
      <w:proofErr w:type="spellEnd"/>
      <w:r w:rsidRPr="00420B82">
        <w:rPr>
          <w:b/>
          <w:bCs/>
        </w:rPr>
        <w:t xml:space="preserve"> and Lee Vineyard (Napa, CA)</w:t>
      </w:r>
      <w:r w:rsidRPr="00420B82">
        <w:t xml:space="preserve"> | </w:t>
      </w:r>
      <w:r w:rsidRPr="00420B82">
        <w:rPr>
          <w:i/>
          <w:iCs/>
        </w:rPr>
        <w:t>Aug 2025 – Present</w:t>
      </w:r>
    </w:p>
    <w:p w14:paraId="76A629A7" w14:textId="77777777" w:rsidR="00420B82" w:rsidRPr="00420B82" w:rsidRDefault="00420B82" w:rsidP="00420B82">
      <w:pPr>
        <w:numPr>
          <w:ilvl w:val="1"/>
          <w:numId w:val="2"/>
        </w:numPr>
      </w:pPr>
      <w:r w:rsidRPr="00420B82">
        <w:t>Advise grape grower on harvest timing, custom crush facility fermentation strategies, and brokering bulk wine sales.</w:t>
      </w:r>
    </w:p>
    <w:p w14:paraId="5F98D2B1" w14:textId="77777777" w:rsidR="00420B82" w:rsidRPr="00420B82" w:rsidRDefault="00420B82" w:rsidP="00420B82">
      <w:pPr>
        <w:numPr>
          <w:ilvl w:val="0"/>
          <w:numId w:val="2"/>
        </w:numPr>
      </w:pPr>
      <w:r w:rsidRPr="00420B82">
        <w:rPr>
          <w:b/>
          <w:bCs/>
        </w:rPr>
        <w:t>Wine and Barrel Co. (Napa, CA)</w:t>
      </w:r>
      <w:r w:rsidRPr="00420B82">
        <w:t xml:space="preserve"> | </w:t>
      </w:r>
      <w:r w:rsidRPr="00420B82">
        <w:rPr>
          <w:i/>
          <w:iCs/>
        </w:rPr>
        <w:t>July 2024 – Present</w:t>
      </w:r>
    </w:p>
    <w:p w14:paraId="04D7C737" w14:textId="77777777" w:rsidR="00420B82" w:rsidRDefault="00420B82" w:rsidP="00420B82">
      <w:pPr>
        <w:numPr>
          <w:ilvl w:val="1"/>
          <w:numId w:val="2"/>
        </w:numPr>
      </w:pPr>
      <w:r w:rsidRPr="00420B82">
        <w:t>Partner with start-up to establish a new brand footprint; direct picking schedules, fermentation SOPs, blending, and bottling.</w:t>
      </w:r>
    </w:p>
    <w:p w14:paraId="39FD12B8" w14:textId="77777777" w:rsidR="00420B82" w:rsidRPr="00420B82" w:rsidRDefault="00420B82" w:rsidP="00420B82">
      <w:pPr>
        <w:ind w:left="1440"/>
      </w:pPr>
    </w:p>
    <w:p w14:paraId="65024692" w14:textId="77777777" w:rsidR="00420B82" w:rsidRPr="00420B82" w:rsidRDefault="00420B82" w:rsidP="00420B82">
      <w:pPr>
        <w:numPr>
          <w:ilvl w:val="0"/>
          <w:numId w:val="2"/>
        </w:numPr>
      </w:pPr>
      <w:r w:rsidRPr="00420B82">
        <w:rPr>
          <w:b/>
          <w:bCs/>
        </w:rPr>
        <w:lastRenderedPageBreak/>
        <w:t>Terroir Napa Valley / Gibbs Estate (Napa, CA)</w:t>
      </w:r>
      <w:r w:rsidRPr="00420B82">
        <w:t xml:space="preserve"> | </w:t>
      </w:r>
      <w:r w:rsidRPr="00420B82">
        <w:rPr>
          <w:i/>
          <w:iCs/>
        </w:rPr>
        <w:t>2016 – Present</w:t>
      </w:r>
    </w:p>
    <w:p w14:paraId="235A34B8" w14:textId="0ED52720" w:rsidR="00420B82" w:rsidRPr="00420B82" w:rsidRDefault="00420B82" w:rsidP="00420B82">
      <w:pPr>
        <w:numPr>
          <w:ilvl w:val="1"/>
          <w:numId w:val="2"/>
        </w:numPr>
      </w:pPr>
      <w:r w:rsidRPr="00420B82">
        <w:t xml:space="preserve">Manage </w:t>
      </w:r>
      <w:proofErr w:type="gramStart"/>
      <w:r w:rsidRPr="00420B82">
        <w:t>production</w:t>
      </w:r>
      <w:proofErr w:type="gramEnd"/>
      <w:r w:rsidRPr="00420B82">
        <w:t xml:space="preserve"> </w:t>
      </w:r>
      <w:r w:rsidRPr="00420B82">
        <w:t>lifecycles</w:t>
      </w:r>
      <w:r w:rsidRPr="00420B82">
        <w:t xml:space="preserve"> across two custom crush facilities. Collaborate closely with ownership on blending strategies for Gibbs Estate Wines and Houdini.</w:t>
      </w:r>
    </w:p>
    <w:p w14:paraId="56A53CFA" w14:textId="77777777" w:rsidR="00420B82" w:rsidRPr="00420B82" w:rsidRDefault="00420B82" w:rsidP="00420B82">
      <w:pPr>
        <w:numPr>
          <w:ilvl w:val="0"/>
          <w:numId w:val="2"/>
        </w:numPr>
      </w:pPr>
      <w:r w:rsidRPr="00420B82">
        <w:rPr>
          <w:b/>
          <w:bCs/>
        </w:rPr>
        <w:t>Livermore Valley Wine Community (Livermore Valley, CA)</w:t>
      </w:r>
      <w:r w:rsidRPr="00420B82">
        <w:t xml:space="preserve"> | </w:t>
      </w:r>
      <w:r w:rsidRPr="00420B82">
        <w:rPr>
          <w:i/>
          <w:iCs/>
        </w:rPr>
        <w:t>Jan 2025 – Dec 2025</w:t>
      </w:r>
    </w:p>
    <w:p w14:paraId="1C211D43" w14:textId="77777777" w:rsidR="00420B82" w:rsidRPr="00420B82" w:rsidRDefault="00420B82" w:rsidP="00420B82">
      <w:pPr>
        <w:numPr>
          <w:ilvl w:val="1"/>
          <w:numId w:val="2"/>
        </w:numPr>
      </w:pPr>
      <w:r w:rsidRPr="00420B82">
        <w:t>Delivered educational seminars, comparative tastings, and 1-on-1 winemaking consultations. Served as Lead Judge for the Uncorked Wine Competition.</w:t>
      </w:r>
    </w:p>
    <w:p w14:paraId="3D6C5008" w14:textId="77777777" w:rsidR="00420B82" w:rsidRPr="00420B82" w:rsidRDefault="00420B82" w:rsidP="00420B82">
      <w:pPr>
        <w:numPr>
          <w:ilvl w:val="0"/>
          <w:numId w:val="2"/>
        </w:numPr>
      </w:pPr>
      <w:r w:rsidRPr="00420B82">
        <w:rPr>
          <w:b/>
          <w:bCs/>
        </w:rPr>
        <w:t>Kenwood Vineyards (Kenwood, CA)</w:t>
      </w:r>
      <w:r w:rsidRPr="00420B82">
        <w:t xml:space="preserve"> | </w:t>
      </w:r>
      <w:r w:rsidRPr="00420B82">
        <w:rPr>
          <w:i/>
          <w:iCs/>
        </w:rPr>
        <w:t>Aug 2022 – Dec 2024</w:t>
      </w:r>
    </w:p>
    <w:p w14:paraId="7F4721B0" w14:textId="77777777" w:rsidR="00420B82" w:rsidRPr="00420B82" w:rsidRDefault="00420B82" w:rsidP="00420B82">
      <w:pPr>
        <w:numPr>
          <w:ilvl w:val="1"/>
          <w:numId w:val="2"/>
        </w:numPr>
      </w:pPr>
      <w:r w:rsidRPr="00420B82">
        <w:t>Stepped in as Interim Winemaker. Trained and supervised harvest staff, oversaw fermentation, and maintained established brand styles. Collaborated with the Mumm winemaking team on the Terroir Pinot Noir program.</w:t>
      </w:r>
    </w:p>
    <w:p w14:paraId="66E45485" w14:textId="5963ECBB" w:rsidR="00420B82" w:rsidRPr="00420B82" w:rsidRDefault="00420B82" w:rsidP="00420B82">
      <w:pPr>
        <w:numPr>
          <w:ilvl w:val="0"/>
          <w:numId w:val="2"/>
        </w:numPr>
      </w:pPr>
      <w:r w:rsidRPr="00420B82">
        <w:rPr>
          <w:b/>
          <w:bCs/>
        </w:rPr>
        <w:t>Tri-Valley Conservancy / Mt. Diablo Highlands Wine Quality Alliance</w:t>
      </w:r>
      <w:r>
        <w:rPr>
          <w:b/>
          <w:bCs/>
        </w:rPr>
        <w:t xml:space="preserve">                         </w:t>
      </w:r>
      <w:r w:rsidRPr="00420B82">
        <w:t xml:space="preserve"> </w:t>
      </w:r>
      <w:r w:rsidRPr="00420B82">
        <w:rPr>
          <w:i/>
          <w:iCs/>
        </w:rPr>
        <w:t>Jul 2021 – Dec 2024</w:t>
      </w:r>
    </w:p>
    <w:p w14:paraId="608B6E9F" w14:textId="77777777" w:rsidR="00420B82" w:rsidRPr="00420B82" w:rsidRDefault="00420B82" w:rsidP="00420B82">
      <w:pPr>
        <w:numPr>
          <w:ilvl w:val="1"/>
          <w:numId w:val="2"/>
        </w:numPr>
      </w:pPr>
      <w:r w:rsidRPr="00420B82">
        <w:t>Led educational seminars, peer wine reviews, and served as Lead Judge for regional wine competitions.</w:t>
      </w:r>
    </w:p>
    <w:p w14:paraId="601FB0B6" w14:textId="77777777" w:rsidR="00420B82" w:rsidRPr="00420B82" w:rsidRDefault="00420B82" w:rsidP="00420B82">
      <w:pPr>
        <w:numPr>
          <w:ilvl w:val="0"/>
          <w:numId w:val="2"/>
        </w:numPr>
      </w:pPr>
      <w:r w:rsidRPr="00420B82">
        <w:rPr>
          <w:b/>
          <w:bCs/>
        </w:rPr>
        <w:t>Chateau Diana (Healdsburg, CA)</w:t>
      </w:r>
      <w:r w:rsidRPr="00420B82">
        <w:t xml:space="preserve"> | </w:t>
      </w:r>
      <w:r w:rsidRPr="00420B82">
        <w:rPr>
          <w:i/>
          <w:iCs/>
        </w:rPr>
        <w:t>2021 – Present</w:t>
      </w:r>
    </w:p>
    <w:p w14:paraId="3ACB25FC" w14:textId="48E2D512" w:rsidR="00420B82" w:rsidRPr="00420B82" w:rsidRDefault="00420B82" w:rsidP="00420B82">
      <w:pPr>
        <w:numPr>
          <w:ilvl w:val="1"/>
          <w:numId w:val="2"/>
        </w:numPr>
      </w:pPr>
      <w:r w:rsidRPr="00420B82">
        <w:t xml:space="preserve">Assisted in the recruitment, onboarding, and training of a new head winemaker. </w:t>
      </w:r>
      <w:proofErr w:type="gramStart"/>
      <w:r w:rsidRPr="00420B82">
        <w:t>Authored winery SOPs</w:t>
      </w:r>
      <w:r>
        <w:t>,</w:t>
      </w:r>
      <w:proofErr w:type="gramEnd"/>
      <w:r>
        <w:t xml:space="preserve"> </w:t>
      </w:r>
      <w:r w:rsidRPr="00420B82">
        <w:t>built production schedules, and managed custom crush clientele.</w:t>
      </w:r>
    </w:p>
    <w:p w14:paraId="1E7D15A8" w14:textId="77777777" w:rsidR="00420B82" w:rsidRPr="00420B82" w:rsidRDefault="00420B82" w:rsidP="00420B82">
      <w:pPr>
        <w:numPr>
          <w:ilvl w:val="0"/>
          <w:numId w:val="2"/>
        </w:numPr>
      </w:pPr>
      <w:r w:rsidRPr="00420B82">
        <w:rPr>
          <w:b/>
          <w:bCs/>
        </w:rPr>
        <w:t>Newton Vineyard – Whispering Angel / Skyside (Napa, CA)</w:t>
      </w:r>
      <w:r w:rsidRPr="00420B82">
        <w:t xml:space="preserve"> | </w:t>
      </w:r>
      <w:r w:rsidRPr="00420B82">
        <w:rPr>
          <w:i/>
          <w:iCs/>
        </w:rPr>
        <w:t>Seasonal 2020, 2022</w:t>
      </w:r>
    </w:p>
    <w:p w14:paraId="3FB49118" w14:textId="77777777" w:rsidR="00420B82" w:rsidRPr="00420B82" w:rsidRDefault="00420B82" w:rsidP="00420B82">
      <w:pPr>
        <w:numPr>
          <w:ilvl w:val="1"/>
          <w:numId w:val="2"/>
        </w:numPr>
      </w:pPr>
      <w:r w:rsidRPr="00420B82">
        <w:rPr>
          <w:i/>
          <w:iCs/>
        </w:rPr>
        <w:t>Harvest Coordinator / Support:</w:t>
      </w:r>
      <w:r w:rsidRPr="00420B82">
        <w:t xml:space="preserve"> Evaluated bulk flexi-tank receipts, managed custom crush logistics under strict QC protocols. Developed work orders and monitored fermentations using Vintrace, SAP, and Concur systems.</w:t>
      </w:r>
    </w:p>
    <w:p w14:paraId="0D2F0F01" w14:textId="77777777" w:rsidR="00420B82" w:rsidRPr="00420B82" w:rsidRDefault="00420B82" w:rsidP="00420B82">
      <w:pPr>
        <w:numPr>
          <w:ilvl w:val="0"/>
          <w:numId w:val="2"/>
        </w:numPr>
      </w:pPr>
      <w:r w:rsidRPr="00420B82">
        <w:rPr>
          <w:b/>
          <w:bCs/>
        </w:rPr>
        <w:t>Plata Wine Partners (Napa, CA)</w:t>
      </w:r>
      <w:r w:rsidRPr="00420B82">
        <w:t xml:space="preserve"> | </w:t>
      </w:r>
      <w:r w:rsidRPr="00420B82">
        <w:rPr>
          <w:i/>
          <w:iCs/>
        </w:rPr>
        <w:t>2018 – 2021</w:t>
      </w:r>
    </w:p>
    <w:p w14:paraId="615F3F33" w14:textId="77777777" w:rsidR="00420B82" w:rsidRDefault="00420B82" w:rsidP="00420B82">
      <w:pPr>
        <w:numPr>
          <w:ilvl w:val="1"/>
          <w:numId w:val="2"/>
        </w:numPr>
      </w:pPr>
      <w:r w:rsidRPr="00420B82">
        <w:t>Executed harvest operations, vineyard scouting, fermentation additions, and bottling line QC startups.</w:t>
      </w:r>
    </w:p>
    <w:p w14:paraId="5C1FA5AF" w14:textId="77777777" w:rsidR="00420B82" w:rsidRDefault="00420B82" w:rsidP="00420B82"/>
    <w:p w14:paraId="12C71CCD" w14:textId="77777777" w:rsidR="00420B82" w:rsidRPr="00420B82" w:rsidRDefault="00420B82" w:rsidP="00420B82"/>
    <w:p w14:paraId="1E087D51" w14:textId="77777777" w:rsidR="00420B82" w:rsidRPr="00420B82" w:rsidRDefault="00420B82" w:rsidP="00420B82">
      <w:pPr>
        <w:numPr>
          <w:ilvl w:val="0"/>
          <w:numId w:val="2"/>
        </w:numPr>
      </w:pPr>
      <w:r w:rsidRPr="00420B82">
        <w:rPr>
          <w:b/>
          <w:bCs/>
        </w:rPr>
        <w:lastRenderedPageBreak/>
        <w:t>Rodney Strong Vineyards (Healdsburg, CA)</w:t>
      </w:r>
      <w:r w:rsidRPr="00420B82">
        <w:t xml:space="preserve"> | </w:t>
      </w:r>
      <w:r w:rsidRPr="00420B82">
        <w:rPr>
          <w:i/>
          <w:iCs/>
        </w:rPr>
        <w:t>2018 – 2019</w:t>
      </w:r>
    </w:p>
    <w:p w14:paraId="46BC5495" w14:textId="77777777" w:rsidR="00420B82" w:rsidRPr="00420B82" w:rsidRDefault="00420B82" w:rsidP="00420B82">
      <w:pPr>
        <w:numPr>
          <w:ilvl w:val="1"/>
          <w:numId w:val="2"/>
        </w:numPr>
      </w:pPr>
      <w:r w:rsidRPr="00420B82">
        <w:t>Collaborated with the winemaking team on a dedicated Micro-Oxidation project, evaluating oak profiles and conducting weekly tank sensory evaluations.</w:t>
      </w:r>
    </w:p>
    <w:p w14:paraId="4205AEE5" w14:textId="77777777" w:rsidR="00420B82" w:rsidRPr="00420B82" w:rsidRDefault="00420B82" w:rsidP="00420B82">
      <w:pPr>
        <w:numPr>
          <w:ilvl w:val="0"/>
          <w:numId w:val="2"/>
        </w:numPr>
      </w:pPr>
      <w:r w:rsidRPr="00420B82">
        <w:rPr>
          <w:b/>
          <w:bCs/>
        </w:rPr>
        <w:t>Valley of the Moon at Madrone Estate (Glen Ellen, CA)</w:t>
      </w:r>
      <w:r w:rsidRPr="00420B82">
        <w:t xml:space="preserve"> | </w:t>
      </w:r>
      <w:r w:rsidRPr="00420B82">
        <w:rPr>
          <w:i/>
          <w:iCs/>
        </w:rPr>
        <w:t>2018 – 2019</w:t>
      </w:r>
    </w:p>
    <w:p w14:paraId="6F136E11" w14:textId="77777777" w:rsidR="00420B82" w:rsidRPr="00420B82" w:rsidRDefault="00420B82" w:rsidP="00420B82">
      <w:pPr>
        <w:numPr>
          <w:ilvl w:val="1"/>
          <w:numId w:val="2"/>
        </w:numPr>
      </w:pPr>
      <w:r w:rsidRPr="00420B82">
        <w:t>Served as Interim Winemaker. Managed harvest staffing, picking calls, blending, and successfully onboarded the incoming permanent winemaking team.</w:t>
      </w:r>
    </w:p>
    <w:p w14:paraId="57726B13" w14:textId="77777777" w:rsidR="00420B82" w:rsidRPr="00420B82" w:rsidRDefault="00420B82" w:rsidP="00420B82">
      <w:pPr>
        <w:numPr>
          <w:ilvl w:val="0"/>
          <w:numId w:val="2"/>
        </w:numPr>
        <w:rPr>
          <w:lang w:val="es-ES"/>
        </w:rPr>
      </w:pPr>
      <w:r w:rsidRPr="00420B82">
        <w:rPr>
          <w:b/>
          <w:bCs/>
          <w:lang w:val="es-ES"/>
        </w:rPr>
        <w:t>Sr Tonella Cellars (Napa, CA)</w:t>
      </w:r>
      <w:r w:rsidRPr="00420B82">
        <w:rPr>
          <w:lang w:val="es-ES"/>
        </w:rPr>
        <w:t xml:space="preserve"> | </w:t>
      </w:r>
      <w:r w:rsidRPr="00420B82">
        <w:rPr>
          <w:i/>
          <w:iCs/>
          <w:lang w:val="es-ES"/>
        </w:rPr>
        <w:t>2017 – 2019</w:t>
      </w:r>
    </w:p>
    <w:p w14:paraId="5B829D21" w14:textId="5B762E95" w:rsidR="00420B82" w:rsidRPr="00420B82" w:rsidRDefault="00420B82" w:rsidP="00420B82">
      <w:pPr>
        <w:numPr>
          <w:ilvl w:val="1"/>
          <w:numId w:val="2"/>
        </w:numPr>
      </w:pPr>
      <w:r w:rsidRPr="00420B82">
        <w:t xml:space="preserve">Directed the production of premium Napa Sauvignon Blanc and Rutherford Cabernet Sauvignon at custom crush </w:t>
      </w:r>
      <w:r>
        <w:t>facilities</w:t>
      </w:r>
      <w:r w:rsidRPr="00420B82">
        <w:t>.</w:t>
      </w:r>
    </w:p>
    <w:p w14:paraId="3CD2E40A" w14:textId="77777777" w:rsidR="00420B82" w:rsidRPr="00420B82" w:rsidRDefault="00420B82" w:rsidP="00420B82">
      <w:pPr>
        <w:numPr>
          <w:ilvl w:val="0"/>
          <w:numId w:val="2"/>
        </w:numPr>
      </w:pPr>
      <w:r w:rsidRPr="00420B82">
        <w:rPr>
          <w:b/>
          <w:bCs/>
        </w:rPr>
        <w:t>Yao Family Wines (Napa, CA)</w:t>
      </w:r>
      <w:r w:rsidRPr="00420B82">
        <w:t xml:space="preserve"> | </w:t>
      </w:r>
      <w:r w:rsidRPr="00420B82">
        <w:rPr>
          <w:i/>
          <w:iCs/>
        </w:rPr>
        <w:t>2011 – 2018</w:t>
      </w:r>
    </w:p>
    <w:p w14:paraId="01832070" w14:textId="77777777" w:rsidR="00420B82" w:rsidRPr="00420B82" w:rsidRDefault="00420B82" w:rsidP="00420B82">
      <w:pPr>
        <w:numPr>
          <w:ilvl w:val="1"/>
          <w:numId w:val="2"/>
        </w:numPr>
      </w:pPr>
      <w:r w:rsidRPr="00420B82">
        <w:t>Managed estate grape-to-bottle operations, barrel planning, and complex blending for high-end domestic and export markets.</w:t>
      </w:r>
    </w:p>
    <w:p w14:paraId="1E802322" w14:textId="77777777" w:rsidR="00420B82" w:rsidRPr="00420B82" w:rsidRDefault="00420B82" w:rsidP="00420B82">
      <w:pPr>
        <w:numPr>
          <w:ilvl w:val="0"/>
          <w:numId w:val="2"/>
        </w:numPr>
      </w:pPr>
      <w:r w:rsidRPr="00420B82">
        <w:rPr>
          <w:b/>
          <w:bCs/>
        </w:rPr>
        <w:t>Prospect Brands (Napa, CA)</w:t>
      </w:r>
      <w:r w:rsidRPr="00420B82">
        <w:t xml:space="preserve"> | </w:t>
      </w:r>
      <w:r w:rsidRPr="00420B82">
        <w:rPr>
          <w:i/>
          <w:iCs/>
        </w:rPr>
        <w:t>2011 – 2018</w:t>
      </w:r>
    </w:p>
    <w:p w14:paraId="34D09CE8" w14:textId="77777777" w:rsidR="00420B82" w:rsidRPr="00420B82" w:rsidRDefault="00420B82" w:rsidP="00420B82">
      <w:pPr>
        <w:numPr>
          <w:ilvl w:val="1"/>
          <w:numId w:val="2"/>
        </w:numPr>
      </w:pPr>
      <w:r w:rsidRPr="00420B82">
        <w:t>Overseeing winemaking operations across 5 custom crush hubs for major negociant labels (90+ Cellars, Ironside, Magic Door, Heritance, Au Contraire).</w:t>
      </w:r>
    </w:p>
    <w:p w14:paraId="42202F2F" w14:textId="77777777" w:rsidR="00420B82" w:rsidRPr="00420B82" w:rsidRDefault="00420B82" w:rsidP="00420B82">
      <w:r w:rsidRPr="00420B82">
        <w:pict w14:anchorId="2C640D49">
          <v:rect id="_x0000_i1050" style="width:0;height:1.5pt" o:hralign="center" o:hrstd="t" o:hr="t" fillcolor="#a0a0a0" stroked="f"/>
        </w:pict>
      </w:r>
    </w:p>
    <w:p w14:paraId="67BEF76D" w14:textId="77777777" w:rsidR="00420B82" w:rsidRPr="00420B82" w:rsidRDefault="00420B82" w:rsidP="00420B82">
      <w:pPr>
        <w:rPr>
          <w:b/>
          <w:bCs/>
        </w:rPr>
      </w:pPr>
      <w:r w:rsidRPr="00420B82">
        <w:rPr>
          <w:b/>
          <w:bCs/>
        </w:rPr>
        <w:t>Prior Winery Positions</w:t>
      </w:r>
    </w:p>
    <w:p w14:paraId="2426EE8F" w14:textId="77777777" w:rsidR="00420B82" w:rsidRPr="00420B82" w:rsidRDefault="00420B82" w:rsidP="00420B82">
      <w:r w:rsidRPr="00420B82">
        <w:rPr>
          <w:b/>
          <w:bCs/>
        </w:rPr>
        <w:t>Dry Creek Vineyard</w:t>
      </w:r>
      <w:r w:rsidRPr="00420B82">
        <w:t xml:space="preserve"> | Healdsburg, CA</w:t>
      </w:r>
    </w:p>
    <w:p w14:paraId="049AB540" w14:textId="77777777" w:rsidR="00420B82" w:rsidRPr="00420B82" w:rsidRDefault="00420B82" w:rsidP="00420B82">
      <w:r w:rsidRPr="00420B82">
        <w:rPr>
          <w:i/>
          <w:iCs/>
        </w:rPr>
        <w:t>Interim Winemaker</w:t>
      </w:r>
      <w:r w:rsidRPr="00420B82">
        <w:t xml:space="preserve"> | 2010 – 2011</w:t>
      </w:r>
    </w:p>
    <w:p w14:paraId="3E280ECC" w14:textId="77777777" w:rsidR="00420B82" w:rsidRPr="00420B82" w:rsidRDefault="00420B82" w:rsidP="00420B82">
      <w:pPr>
        <w:numPr>
          <w:ilvl w:val="0"/>
          <w:numId w:val="3"/>
        </w:numPr>
      </w:pPr>
      <w:r w:rsidRPr="00420B82">
        <w:t>Managed all crush production, cellar workflows, and lab analysis. Directed cellarmasters, assistant winemakers, and interns through harvest and bottling prep.</w:t>
      </w:r>
    </w:p>
    <w:p w14:paraId="21CC8AF1" w14:textId="77777777" w:rsidR="00420B82" w:rsidRPr="00420B82" w:rsidRDefault="00420B82" w:rsidP="00420B82">
      <w:r w:rsidRPr="00420B82">
        <w:rPr>
          <w:b/>
          <w:bCs/>
        </w:rPr>
        <w:t>Flowers Vineyard &amp; Winery</w:t>
      </w:r>
      <w:r w:rsidRPr="00420B82">
        <w:t xml:space="preserve"> | Cazadero, CA</w:t>
      </w:r>
    </w:p>
    <w:p w14:paraId="3EFB096E" w14:textId="77777777" w:rsidR="00420B82" w:rsidRPr="00420B82" w:rsidRDefault="00420B82" w:rsidP="00420B82">
      <w:r w:rsidRPr="00420B82">
        <w:rPr>
          <w:i/>
          <w:iCs/>
        </w:rPr>
        <w:t>Assistant Winemaker</w:t>
      </w:r>
      <w:r w:rsidRPr="00420B82">
        <w:t xml:space="preserve"> | 2009 – 2010</w:t>
      </w:r>
    </w:p>
    <w:p w14:paraId="3FA59E8C" w14:textId="77777777" w:rsidR="00420B82" w:rsidRDefault="00420B82" w:rsidP="00420B82">
      <w:pPr>
        <w:numPr>
          <w:ilvl w:val="0"/>
          <w:numId w:val="4"/>
        </w:numPr>
      </w:pPr>
      <w:r w:rsidRPr="00420B82">
        <w:t>Focused on ultra-premium estate Pinot Noir and Chardonnay production, emphasizing cellar/lab quality control and final blend compositions.</w:t>
      </w:r>
    </w:p>
    <w:p w14:paraId="153E868A" w14:textId="77777777" w:rsidR="00420B82" w:rsidRDefault="00420B82" w:rsidP="00420B82"/>
    <w:p w14:paraId="3D1F94CA" w14:textId="77777777" w:rsidR="00420B82" w:rsidRPr="00420B82" w:rsidRDefault="00420B82" w:rsidP="00420B82"/>
    <w:p w14:paraId="4FC035AD" w14:textId="77777777" w:rsidR="00420B82" w:rsidRPr="00420B82" w:rsidRDefault="00420B82" w:rsidP="00420B82">
      <w:r w:rsidRPr="00420B82">
        <w:rPr>
          <w:b/>
          <w:bCs/>
        </w:rPr>
        <w:lastRenderedPageBreak/>
        <w:t>Sterling Vineyards</w:t>
      </w:r>
      <w:r w:rsidRPr="00420B82">
        <w:t xml:space="preserve"> | Calistoga, CA</w:t>
      </w:r>
    </w:p>
    <w:p w14:paraId="1BD81F5E" w14:textId="77777777" w:rsidR="00420B82" w:rsidRPr="00420B82" w:rsidRDefault="00420B82" w:rsidP="00420B82">
      <w:r w:rsidRPr="00420B82">
        <w:rPr>
          <w:i/>
          <w:iCs/>
        </w:rPr>
        <w:t>Associate Winemaker</w:t>
      </w:r>
      <w:r w:rsidRPr="00420B82">
        <w:t xml:space="preserve"> | 2006 – 2009</w:t>
      </w:r>
    </w:p>
    <w:p w14:paraId="4D3813BE" w14:textId="77777777" w:rsidR="00420B82" w:rsidRPr="00420B82" w:rsidRDefault="00420B82" w:rsidP="00420B82">
      <w:r w:rsidRPr="00420B82">
        <w:rPr>
          <w:i/>
          <w:iCs/>
        </w:rPr>
        <w:t>Assistant Winemaker</w:t>
      </w:r>
      <w:r w:rsidRPr="00420B82">
        <w:t xml:space="preserve"> | 2005 – 2006</w:t>
      </w:r>
    </w:p>
    <w:p w14:paraId="7B5A3B82" w14:textId="77777777" w:rsidR="00420B82" w:rsidRPr="00420B82" w:rsidRDefault="00420B82" w:rsidP="00420B82">
      <w:pPr>
        <w:numPr>
          <w:ilvl w:val="0"/>
          <w:numId w:val="5"/>
        </w:numPr>
      </w:pPr>
      <w:r w:rsidRPr="00420B82">
        <w:t>Oversaw primary cellar operations, picking/fermentation schedules, and barrel programs. Partnered with the Director of Winemaking on luxury tiered blends.</w:t>
      </w:r>
    </w:p>
    <w:p w14:paraId="4FA9E21C" w14:textId="77777777" w:rsidR="00420B82" w:rsidRPr="00420B82" w:rsidRDefault="00420B82" w:rsidP="00420B82">
      <w:r w:rsidRPr="00420B82">
        <w:rPr>
          <w:b/>
          <w:bCs/>
        </w:rPr>
        <w:t>Gallo of Sonoma</w:t>
      </w:r>
      <w:r w:rsidRPr="00420B82">
        <w:t xml:space="preserve"> | Healdsburg, CA</w:t>
      </w:r>
    </w:p>
    <w:p w14:paraId="43543DFD" w14:textId="77777777" w:rsidR="00420B82" w:rsidRPr="00420B82" w:rsidRDefault="00420B82" w:rsidP="00420B82">
      <w:r w:rsidRPr="00420B82">
        <w:rPr>
          <w:i/>
          <w:iCs/>
        </w:rPr>
        <w:t>Assistant Winemaker</w:t>
      </w:r>
      <w:r w:rsidRPr="00420B82">
        <w:t xml:space="preserve"> | 2003 – 2005</w:t>
      </w:r>
    </w:p>
    <w:p w14:paraId="11DAE961" w14:textId="77777777" w:rsidR="00420B82" w:rsidRPr="00420B82" w:rsidRDefault="00420B82" w:rsidP="00420B82">
      <w:r w:rsidRPr="00420B82">
        <w:rPr>
          <w:i/>
          <w:iCs/>
        </w:rPr>
        <w:t>Enologist</w:t>
      </w:r>
      <w:r w:rsidRPr="00420B82">
        <w:t xml:space="preserve"> | 2001 – 2003</w:t>
      </w:r>
    </w:p>
    <w:p w14:paraId="1BC7839B" w14:textId="5010804A" w:rsidR="00420B82" w:rsidRDefault="00420B82" w:rsidP="00420B82">
      <w:r w:rsidRPr="00420B82">
        <w:rPr>
          <w:b/>
          <w:bCs/>
        </w:rPr>
        <w:t>Early Career Harvest Internships:</w:t>
      </w:r>
      <w:r w:rsidRPr="00420B82">
        <w:t xml:space="preserve"> </w:t>
      </w:r>
    </w:p>
    <w:p w14:paraId="1637F93F" w14:textId="1F6F921C" w:rsidR="00420B82" w:rsidRPr="00420B82" w:rsidRDefault="00420B82" w:rsidP="00420B82">
      <w:pPr>
        <w:pStyle w:val="ListParagraph"/>
        <w:numPr>
          <w:ilvl w:val="0"/>
          <w:numId w:val="11"/>
        </w:numPr>
      </w:pPr>
      <w:r w:rsidRPr="00420B82">
        <w:rPr>
          <w:b/>
          <w:bCs/>
        </w:rPr>
        <w:t>Schramsberg Vineyard Company</w:t>
      </w:r>
      <w:r w:rsidRPr="00420B82">
        <w:t xml:space="preserve"> – Viticulture Research Assistant &amp; Cellar</w:t>
      </w:r>
    </w:p>
    <w:p w14:paraId="7C61928A" w14:textId="77777777" w:rsidR="00420B82" w:rsidRPr="00420B82" w:rsidRDefault="00420B82" w:rsidP="00420B82">
      <w:pPr>
        <w:numPr>
          <w:ilvl w:val="0"/>
          <w:numId w:val="6"/>
        </w:numPr>
      </w:pPr>
      <w:r w:rsidRPr="00420B82">
        <w:rPr>
          <w:b/>
          <w:bCs/>
        </w:rPr>
        <w:t>Cathy Corison</w:t>
      </w:r>
      <w:r w:rsidRPr="00420B82">
        <w:t xml:space="preserve"> – Cellar Intern (Corison Winery &amp; Long Meadow Ranch)</w:t>
      </w:r>
    </w:p>
    <w:p w14:paraId="463FC23A" w14:textId="77777777" w:rsidR="00420B82" w:rsidRPr="00420B82" w:rsidRDefault="00420B82" w:rsidP="00420B82">
      <w:pPr>
        <w:numPr>
          <w:ilvl w:val="0"/>
          <w:numId w:val="6"/>
        </w:numPr>
      </w:pPr>
      <w:r w:rsidRPr="00420B82">
        <w:rPr>
          <w:b/>
          <w:bCs/>
        </w:rPr>
        <w:t>Yering Station Vineyards</w:t>
      </w:r>
      <w:r w:rsidRPr="00420B82">
        <w:t xml:space="preserve"> (Victoria, Australia) – International Harvest Trainee</w:t>
      </w:r>
    </w:p>
    <w:p w14:paraId="170AFBEC" w14:textId="77777777" w:rsidR="00420B82" w:rsidRPr="00420B82" w:rsidRDefault="00420B82" w:rsidP="00420B82">
      <w:r w:rsidRPr="00420B82">
        <w:pict w14:anchorId="155E61A5">
          <v:rect id="_x0000_i1051" style="width:0;height:1.5pt" o:hralign="center" o:hrstd="t" o:hr="t" fillcolor="#a0a0a0" stroked="f"/>
        </w:pict>
      </w:r>
    </w:p>
    <w:p w14:paraId="1B6F3FD7" w14:textId="77777777" w:rsidR="00420B82" w:rsidRPr="00420B82" w:rsidRDefault="00420B82" w:rsidP="00420B82">
      <w:pPr>
        <w:rPr>
          <w:b/>
          <w:bCs/>
        </w:rPr>
      </w:pPr>
      <w:r w:rsidRPr="00420B82">
        <w:rPr>
          <w:b/>
          <w:bCs/>
        </w:rPr>
        <w:t>Education &amp; Professional Development</w:t>
      </w:r>
    </w:p>
    <w:p w14:paraId="15F0C9F0" w14:textId="77777777" w:rsidR="00420B82" w:rsidRPr="00420B82" w:rsidRDefault="00420B82" w:rsidP="00420B82">
      <w:pPr>
        <w:numPr>
          <w:ilvl w:val="0"/>
          <w:numId w:val="7"/>
        </w:numPr>
      </w:pPr>
      <w:r w:rsidRPr="00420B82">
        <w:rPr>
          <w:b/>
          <w:bCs/>
        </w:rPr>
        <w:t>MS, Enology Specialization</w:t>
      </w:r>
      <w:r w:rsidRPr="00420B82">
        <w:t xml:space="preserve"> | University of California, Davis</w:t>
      </w:r>
    </w:p>
    <w:p w14:paraId="517FC3D1" w14:textId="77777777" w:rsidR="00420B82" w:rsidRPr="00420B82" w:rsidRDefault="00420B82" w:rsidP="00420B82">
      <w:pPr>
        <w:numPr>
          <w:ilvl w:val="1"/>
          <w:numId w:val="7"/>
        </w:numPr>
      </w:pPr>
      <w:r w:rsidRPr="00420B82">
        <w:rPr>
          <w:i/>
          <w:iCs/>
        </w:rPr>
        <w:t>Thesis/Research:</w:t>
      </w:r>
      <w:r w:rsidRPr="00420B82">
        <w:t xml:space="preserve"> Prediction and Prevention of Problem Wine Fermentations Using a Mechanistic Model </w:t>
      </w:r>
    </w:p>
    <w:p w14:paraId="2D881BA4" w14:textId="77777777" w:rsidR="00420B82" w:rsidRPr="00420B82" w:rsidRDefault="00420B82" w:rsidP="00420B82">
      <w:pPr>
        <w:numPr>
          <w:ilvl w:val="0"/>
          <w:numId w:val="7"/>
        </w:numPr>
      </w:pPr>
      <w:r w:rsidRPr="00420B82">
        <w:rPr>
          <w:b/>
          <w:bCs/>
        </w:rPr>
        <w:t>AOS, Culinary Arts</w:t>
      </w:r>
      <w:r w:rsidRPr="00420B82">
        <w:t xml:space="preserve"> | The Culinary Institute of America, Hyde Park, NY </w:t>
      </w:r>
    </w:p>
    <w:p w14:paraId="59993FF0" w14:textId="77777777" w:rsidR="00420B82" w:rsidRPr="00420B82" w:rsidRDefault="00420B82" w:rsidP="00420B82">
      <w:pPr>
        <w:numPr>
          <w:ilvl w:val="0"/>
          <w:numId w:val="7"/>
        </w:numPr>
      </w:pPr>
      <w:r w:rsidRPr="00420B82">
        <w:rPr>
          <w:b/>
          <w:bCs/>
        </w:rPr>
        <w:t>BS (Honors), Hotel, Restaurant and Travel Administration</w:t>
      </w:r>
      <w:r w:rsidRPr="00420B82">
        <w:t xml:space="preserve"> | University of Massachusetts, Amherst </w:t>
      </w:r>
    </w:p>
    <w:p w14:paraId="6736C076" w14:textId="77777777" w:rsidR="00420B82" w:rsidRPr="00420B82" w:rsidRDefault="00420B82" w:rsidP="00420B82">
      <w:pPr>
        <w:numPr>
          <w:ilvl w:val="0"/>
          <w:numId w:val="7"/>
        </w:numPr>
      </w:pPr>
      <w:r w:rsidRPr="00420B82">
        <w:rPr>
          <w:b/>
          <w:bCs/>
        </w:rPr>
        <w:t>Certificate in Wine Business Management</w:t>
      </w:r>
      <w:r w:rsidRPr="00420B82">
        <w:t xml:space="preserve"> | Wine Business Institute at Sonoma State University </w:t>
      </w:r>
      <w:r w:rsidRPr="00420B82">
        <w:rPr>
          <w:i/>
          <w:iCs/>
        </w:rPr>
        <w:t>(In Progress)</w:t>
      </w:r>
      <w:r w:rsidRPr="00420B82">
        <w:t xml:space="preserve"> * </w:t>
      </w:r>
      <w:r w:rsidRPr="00420B82">
        <w:rPr>
          <w:b/>
          <w:bCs/>
        </w:rPr>
        <w:t>Viticulture &amp; Enology Business Fundamentals</w:t>
      </w:r>
      <w:r w:rsidRPr="00420B82">
        <w:t xml:space="preserve"> | UC Davis Graduate School of Management </w:t>
      </w:r>
      <w:r w:rsidRPr="00420B82">
        <w:rPr>
          <w:i/>
          <w:iCs/>
        </w:rPr>
        <w:t>(2019)</w:t>
      </w:r>
      <w:r w:rsidRPr="00420B82">
        <w:t xml:space="preserve"> * </w:t>
      </w:r>
      <w:r w:rsidRPr="00420B82">
        <w:rPr>
          <w:b/>
          <w:bCs/>
        </w:rPr>
        <w:t>Grapevine Production Short Course</w:t>
      </w:r>
      <w:r w:rsidRPr="00420B82">
        <w:t xml:space="preserve"> | UC Davis Division of Agriculture and Natural Resources </w:t>
      </w:r>
      <w:r w:rsidRPr="00420B82">
        <w:rPr>
          <w:i/>
          <w:iCs/>
        </w:rPr>
        <w:t>(2019)</w:t>
      </w:r>
      <w:r w:rsidRPr="00420B82">
        <w:t xml:space="preserve"> --- </w:t>
      </w:r>
    </w:p>
    <w:p w14:paraId="3A826CBF" w14:textId="77777777" w:rsidR="00420B82" w:rsidRPr="00420B82" w:rsidRDefault="00420B82" w:rsidP="00420B82">
      <w:pPr>
        <w:rPr>
          <w:b/>
          <w:bCs/>
        </w:rPr>
      </w:pPr>
      <w:r w:rsidRPr="00420B82">
        <w:rPr>
          <w:b/>
          <w:bCs/>
        </w:rPr>
        <w:t>Leadership, Community &amp; Volunteer Work</w:t>
      </w:r>
    </w:p>
    <w:p w14:paraId="3892BB39" w14:textId="77777777" w:rsidR="00420B82" w:rsidRPr="00420B82" w:rsidRDefault="00420B82" w:rsidP="00420B82">
      <w:pPr>
        <w:numPr>
          <w:ilvl w:val="0"/>
          <w:numId w:val="8"/>
        </w:numPr>
      </w:pPr>
      <w:r w:rsidRPr="00420B82">
        <w:rPr>
          <w:b/>
          <w:bCs/>
        </w:rPr>
        <w:t>Committee Chair</w:t>
      </w:r>
      <w:r w:rsidRPr="00420B82">
        <w:t xml:space="preserve"> – Culinary Arts Committee, North American Mycological Association (NAMA)</w:t>
      </w:r>
    </w:p>
    <w:p w14:paraId="70253965" w14:textId="77777777" w:rsidR="00420B82" w:rsidRPr="00420B82" w:rsidRDefault="00420B82" w:rsidP="00420B82">
      <w:pPr>
        <w:numPr>
          <w:ilvl w:val="0"/>
          <w:numId w:val="8"/>
        </w:numPr>
      </w:pPr>
      <w:r w:rsidRPr="00420B82">
        <w:rPr>
          <w:b/>
          <w:bCs/>
        </w:rPr>
        <w:t>Round Table Chair</w:t>
      </w:r>
      <w:r w:rsidRPr="00420B82">
        <w:t xml:space="preserve"> – Winemaker Forum, Wine Women</w:t>
      </w:r>
    </w:p>
    <w:p w14:paraId="5F17C0AA" w14:textId="77777777" w:rsidR="00420B82" w:rsidRPr="00420B82" w:rsidRDefault="00420B82" w:rsidP="00420B82">
      <w:pPr>
        <w:numPr>
          <w:ilvl w:val="0"/>
          <w:numId w:val="8"/>
        </w:numPr>
      </w:pPr>
      <w:r w:rsidRPr="00420B82">
        <w:rPr>
          <w:b/>
          <w:bCs/>
        </w:rPr>
        <w:lastRenderedPageBreak/>
        <w:t>Founding Charter Member</w:t>
      </w:r>
      <w:r w:rsidRPr="00420B82">
        <w:t xml:space="preserve"> – Communications &amp; Mentorship Committees, Les Dames d’Escoffier of Sonoma</w:t>
      </w:r>
    </w:p>
    <w:p w14:paraId="1D8AC671" w14:textId="54879D98" w:rsidR="00420B82" w:rsidRPr="00420B82" w:rsidRDefault="00420B82" w:rsidP="00420B82">
      <w:pPr>
        <w:numPr>
          <w:ilvl w:val="0"/>
          <w:numId w:val="8"/>
        </w:numPr>
      </w:pPr>
      <w:r w:rsidRPr="00420B82">
        <w:rPr>
          <w:b/>
          <w:bCs/>
        </w:rPr>
        <w:t>Board Member</w:t>
      </w:r>
      <w:r w:rsidRPr="00420B82">
        <w:t xml:space="preserve"> – Napa Valley Wine Technical Group</w:t>
      </w:r>
    </w:p>
    <w:p w14:paraId="6FEBA61A" w14:textId="77777777" w:rsidR="00420B82" w:rsidRPr="00420B82" w:rsidRDefault="00420B82" w:rsidP="00420B82">
      <w:pPr>
        <w:rPr>
          <w:b/>
          <w:bCs/>
        </w:rPr>
      </w:pPr>
      <w:r w:rsidRPr="00420B82">
        <w:rPr>
          <w:b/>
          <w:bCs/>
        </w:rPr>
        <w:t>Culinary &amp; Hospitality Experience</w:t>
      </w:r>
    </w:p>
    <w:p w14:paraId="3E503778" w14:textId="77777777" w:rsidR="00420B82" w:rsidRPr="00420B82" w:rsidRDefault="00420B82" w:rsidP="00420B82">
      <w:pPr>
        <w:rPr>
          <w:b/>
          <w:bCs/>
        </w:rPr>
      </w:pPr>
      <w:r w:rsidRPr="00420B82">
        <w:rPr>
          <w:b/>
          <w:bCs/>
        </w:rPr>
        <w:t>Related Business Ventures</w:t>
      </w:r>
    </w:p>
    <w:p w14:paraId="266CD288" w14:textId="77777777" w:rsidR="00420B82" w:rsidRPr="00420B82" w:rsidRDefault="00420B82" w:rsidP="00420B82">
      <w:pPr>
        <w:numPr>
          <w:ilvl w:val="0"/>
          <w:numId w:val="9"/>
        </w:numPr>
      </w:pPr>
      <w:r w:rsidRPr="00420B82">
        <w:rPr>
          <w:b/>
          <w:bCs/>
        </w:rPr>
        <w:t>Mycoventures</w:t>
      </w:r>
      <w:r w:rsidRPr="00420B82">
        <w:t xml:space="preserve"> (Mushroom &amp; foraging ventures)</w:t>
      </w:r>
    </w:p>
    <w:p w14:paraId="37D58060" w14:textId="77777777" w:rsidR="00420B82" w:rsidRPr="00420B82" w:rsidRDefault="00420B82" w:rsidP="00420B82">
      <w:pPr>
        <w:numPr>
          <w:ilvl w:val="0"/>
          <w:numId w:val="9"/>
        </w:numPr>
      </w:pPr>
      <w:r w:rsidRPr="00420B82">
        <w:rPr>
          <w:b/>
          <w:bCs/>
        </w:rPr>
        <w:t>Chef Instructor</w:t>
      </w:r>
      <w:r w:rsidRPr="00420B82">
        <w:t xml:space="preserve"> – Relish Culinary Adventures</w:t>
      </w:r>
    </w:p>
    <w:p w14:paraId="14AABBF8" w14:textId="77777777" w:rsidR="00420B82" w:rsidRDefault="00420B82" w:rsidP="00420B82">
      <w:pPr>
        <w:numPr>
          <w:ilvl w:val="0"/>
          <w:numId w:val="9"/>
        </w:numPr>
      </w:pPr>
      <w:r w:rsidRPr="00420B82">
        <w:rPr>
          <w:b/>
          <w:bCs/>
        </w:rPr>
        <w:t>Forest &amp; Farm</w:t>
      </w:r>
      <w:r w:rsidRPr="00420B82">
        <w:t xml:space="preserve"> – Catering and Pop-Up Culinary Events</w:t>
      </w:r>
    </w:p>
    <w:p w14:paraId="362082B8" w14:textId="77777777" w:rsidR="00CA7623" w:rsidRDefault="00420B82" w:rsidP="00CA7623">
      <w:pPr>
        <w:numPr>
          <w:ilvl w:val="0"/>
          <w:numId w:val="9"/>
        </w:numPr>
        <w:spacing w:after="0" w:line="240" w:lineRule="auto"/>
        <w:rPr>
          <w:b/>
          <w:bCs/>
        </w:rPr>
      </w:pPr>
      <w:r w:rsidRPr="00420B82">
        <w:rPr>
          <w:b/>
          <w:bCs/>
        </w:rPr>
        <w:t>CELLAR2BOTTLE | Healdsburg, CA</w:t>
      </w:r>
    </w:p>
    <w:p w14:paraId="0C8052B1" w14:textId="493CA205" w:rsidR="00420B82" w:rsidRPr="00CA7623" w:rsidRDefault="00420B82" w:rsidP="00CA7623">
      <w:pPr>
        <w:spacing w:after="0" w:line="240" w:lineRule="auto"/>
        <w:ind w:left="720"/>
        <w:rPr>
          <w:b/>
          <w:bCs/>
        </w:rPr>
      </w:pPr>
      <w:r w:rsidRPr="00CA7623">
        <w:rPr>
          <w:b/>
          <w:bCs/>
        </w:rPr>
        <w:t>Co-Founder / Advisor (Start-up)</w:t>
      </w:r>
      <w:r w:rsidRPr="00420B82">
        <w:t xml:space="preserve"> | </w:t>
      </w:r>
      <w:r w:rsidRPr="00CA7623">
        <w:rPr>
          <w:b/>
          <w:bCs/>
        </w:rPr>
        <w:t>2025 – Present</w:t>
      </w:r>
    </w:p>
    <w:p w14:paraId="31F11862" w14:textId="77777777" w:rsidR="00420B82" w:rsidRPr="00420B82" w:rsidRDefault="00420B82" w:rsidP="00CA7623">
      <w:pPr>
        <w:numPr>
          <w:ilvl w:val="1"/>
          <w:numId w:val="9"/>
        </w:numPr>
      </w:pPr>
      <w:r w:rsidRPr="00420B82">
        <w:rPr>
          <w:b/>
          <w:bCs/>
        </w:rPr>
        <w:t>Product Development &amp; Strategy:</w:t>
      </w:r>
      <w:r w:rsidRPr="00420B82">
        <w:t xml:space="preserve"> Conceptualized and launched an innovative digital application designed to streamline the procurement of packaging materials and simplify complex shipping logistics for small-to-midsize wineries and independent winemakers.</w:t>
      </w:r>
    </w:p>
    <w:p w14:paraId="09413767" w14:textId="77777777" w:rsidR="00420B82" w:rsidRPr="00420B82" w:rsidRDefault="00420B82" w:rsidP="00CA7623">
      <w:pPr>
        <w:numPr>
          <w:ilvl w:val="1"/>
          <w:numId w:val="9"/>
        </w:numPr>
      </w:pPr>
      <w:r w:rsidRPr="00420B82">
        <w:rPr>
          <w:b/>
          <w:bCs/>
        </w:rPr>
        <w:t>Industry Insights:</w:t>
      </w:r>
      <w:r w:rsidRPr="00420B82">
        <w:t xml:space="preserve"> Leveraged over 20 years of custom crush and production experience to architect features targeting supply chain inefficiencies, glass/cork/label sourcing, and vendor compliance.</w:t>
      </w:r>
    </w:p>
    <w:p w14:paraId="213069CA" w14:textId="62E349D4" w:rsidR="00420B82" w:rsidRPr="00420B82" w:rsidRDefault="00420B82" w:rsidP="00CA7623">
      <w:pPr>
        <w:numPr>
          <w:ilvl w:val="1"/>
          <w:numId w:val="9"/>
        </w:numPr>
      </w:pPr>
      <w:r w:rsidRPr="00420B82">
        <w:rPr>
          <w:b/>
          <w:bCs/>
        </w:rPr>
        <w:t>Network &amp; Scale:</w:t>
      </w:r>
      <w:r w:rsidRPr="00420B82">
        <w:t xml:space="preserve"> Utilized deep regional connections across Napa, Sonoma, and Mendocino counties to drive beta-testing, gather critical winemaker feedback, and refine user experience for market launch.</w:t>
      </w:r>
    </w:p>
    <w:p w14:paraId="74F9CB71" w14:textId="77777777" w:rsidR="00420B82" w:rsidRPr="00420B82" w:rsidRDefault="00420B82" w:rsidP="00420B82">
      <w:pPr>
        <w:rPr>
          <w:b/>
          <w:bCs/>
        </w:rPr>
      </w:pPr>
      <w:r w:rsidRPr="00420B82">
        <w:rPr>
          <w:b/>
          <w:bCs/>
        </w:rPr>
        <w:t>Professional Kitchen History</w:t>
      </w:r>
    </w:p>
    <w:p w14:paraId="2DFEB0A7" w14:textId="77777777" w:rsidR="00420B82" w:rsidRPr="00420B82" w:rsidRDefault="00420B82" w:rsidP="00420B82">
      <w:pPr>
        <w:numPr>
          <w:ilvl w:val="0"/>
          <w:numId w:val="10"/>
        </w:numPr>
      </w:pPr>
      <w:r w:rsidRPr="00420B82">
        <w:rPr>
          <w:b/>
          <w:bCs/>
        </w:rPr>
        <w:t>Paula Le Duc Fine Catering</w:t>
      </w:r>
      <w:r w:rsidRPr="00420B82">
        <w:t xml:space="preserve"> (Emeryville, CA) | 1996 – 1998</w:t>
      </w:r>
    </w:p>
    <w:p w14:paraId="1ECBC139" w14:textId="77777777" w:rsidR="00420B82" w:rsidRPr="00420B82" w:rsidRDefault="00420B82" w:rsidP="00420B82">
      <w:pPr>
        <w:numPr>
          <w:ilvl w:val="0"/>
          <w:numId w:val="10"/>
        </w:numPr>
      </w:pPr>
      <w:r w:rsidRPr="00420B82">
        <w:rPr>
          <w:b/>
          <w:bCs/>
        </w:rPr>
        <w:t>The Slow Club</w:t>
      </w:r>
      <w:r w:rsidRPr="00420B82">
        <w:t xml:space="preserve"> (San Francisco, CA) | 1995 – 1996</w:t>
      </w:r>
    </w:p>
    <w:p w14:paraId="09C07749" w14:textId="77777777" w:rsidR="00420B82" w:rsidRPr="00420B82" w:rsidRDefault="00420B82" w:rsidP="00420B82">
      <w:pPr>
        <w:numPr>
          <w:ilvl w:val="0"/>
          <w:numId w:val="10"/>
        </w:numPr>
      </w:pPr>
      <w:r w:rsidRPr="00420B82">
        <w:rPr>
          <w:b/>
          <w:bCs/>
        </w:rPr>
        <w:t>Boulevard Restaurant</w:t>
      </w:r>
      <w:r w:rsidRPr="00420B82">
        <w:t xml:space="preserve"> (San Francisco, CA) | 1993 – 1995</w:t>
      </w:r>
    </w:p>
    <w:p w14:paraId="37ACDB40" w14:textId="77777777" w:rsidR="00420B82" w:rsidRPr="00420B82" w:rsidRDefault="00420B82" w:rsidP="00420B82">
      <w:pPr>
        <w:numPr>
          <w:ilvl w:val="0"/>
          <w:numId w:val="10"/>
        </w:numPr>
      </w:pPr>
      <w:r w:rsidRPr="00420B82">
        <w:rPr>
          <w:b/>
          <w:bCs/>
        </w:rPr>
        <w:t>One Market Restaurant</w:t>
      </w:r>
      <w:r w:rsidRPr="00420B82">
        <w:t xml:space="preserve"> (San Francisco, CA) | 1993</w:t>
      </w:r>
    </w:p>
    <w:p w14:paraId="7D63F4C5" w14:textId="77777777" w:rsidR="00420B82" w:rsidRPr="00420B82" w:rsidRDefault="00420B82" w:rsidP="00420B82">
      <w:pPr>
        <w:numPr>
          <w:ilvl w:val="0"/>
          <w:numId w:val="10"/>
        </w:numPr>
      </w:pPr>
      <w:r w:rsidRPr="00420B82">
        <w:rPr>
          <w:b/>
          <w:bCs/>
        </w:rPr>
        <w:t>Cafe Beaujolais</w:t>
      </w:r>
      <w:r w:rsidRPr="00420B82">
        <w:t xml:space="preserve"> (Mendocino, CA) | 1991 – 1993</w:t>
      </w:r>
    </w:p>
    <w:p w14:paraId="7EB2378D" w14:textId="77777777" w:rsidR="00420B82" w:rsidRPr="00420B82" w:rsidRDefault="00420B82" w:rsidP="00420B82">
      <w:pPr>
        <w:numPr>
          <w:ilvl w:val="0"/>
          <w:numId w:val="10"/>
        </w:numPr>
      </w:pPr>
      <w:r w:rsidRPr="00420B82">
        <w:rPr>
          <w:b/>
          <w:bCs/>
        </w:rPr>
        <w:t>Brown Palace Hotel</w:t>
      </w:r>
      <w:r w:rsidRPr="00420B82">
        <w:t xml:space="preserve"> (Denver, CO) | 1990</w:t>
      </w:r>
    </w:p>
    <w:p w14:paraId="43C80ACC" w14:textId="0049876F" w:rsidR="00420B82" w:rsidRPr="00420B82" w:rsidRDefault="00420B82" w:rsidP="00CA7623">
      <w:pPr>
        <w:numPr>
          <w:ilvl w:val="0"/>
          <w:numId w:val="10"/>
        </w:numPr>
      </w:pPr>
      <w:r w:rsidRPr="00420B82">
        <w:rPr>
          <w:b/>
          <w:bCs/>
        </w:rPr>
        <w:t>Early Hospitality Roles (1985–1989):</w:t>
      </w:r>
      <w:r w:rsidRPr="00420B82">
        <w:t xml:space="preserve"> Snow Inn Corp (Cape Cod), Butterfield Kitchen (UMass), Horizons Craft Program, New Seabury Resort (Daka Management), Boston Marriott Hotel (Newton, MA).</w:t>
      </w:r>
    </w:p>
    <w:sectPr w:rsidR="00420B82" w:rsidRPr="00420B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00A3"/>
    <w:multiLevelType w:val="multilevel"/>
    <w:tmpl w:val="28E07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26E15"/>
    <w:multiLevelType w:val="multilevel"/>
    <w:tmpl w:val="CAEEC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FB75B9"/>
    <w:multiLevelType w:val="multilevel"/>
    <w:tmpl w:val="042C6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C4557B"/>
    <w:multiLevelType w:val="multilevel"/>
    <w:tmpl w:val="41A4A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6F7ACA"/>
    <w:multiLevelType w:val="multilevel"/>
    <w:tmpl w:val="FB1A9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895106"/>
    <w:multiLevelType w:val="multilevel"/>
    <w:tmpl w:val="2BA01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D6476A"/>
    <w:multiLevelType w:val="multilevel"/>
    <w:tmpl w:val="06986E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897756"/>
    <w:multiLevelType w:val="multilevel"/>
    <w:tmpl w:val="EE4428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C80F17"/>
    <w:multiLevelType w:val="hybridMultilevel"/>
    <w:tmpl w:val="1AD024F2"/>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9" w15:restartNumberingAfterBreak="0">
    <w:nsid w:val="607A7B50"/>
    <w:multiLevelType w:val="multilevel"/>
    <w:tmpl w:val="DDE64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64483D"/>
    <w:multiLevelType w:val="multilevel"/>
    <w:tmpl w:val="02643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2B708A"/>
    <w:multiLevelType w:val="multilevel"/>
    <w:tmpl w:val="682E4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2308118">
    <w:abstractNumId w:val="3"/>
  </w:num>
  <w:num w:numId="2" w16cid:durableId="1877619901">
    <w:abstractNumId w:val="7"/>
  </w:num>
  <w:num w:numId="3" w16cid:durableId="1091698824">
    <w:abstractNumId w:val="10"/>
  </w:num>
  <w:num w:numId="4" w16cid:durableId="36129913">
    <w:abstractNumId w:val="2"/>
  </w:num>
  <w:num w:numId="5" w16cid:durableId="816530533">
    <w:abstractNumId w:val="1"/>
  </w:num>
  <w:num w:numId="6" w16cid:durableId="1410420868">
    <w:abstractNumId w:val="4"/>
  </w:num>
  <w:num w:numId="7" w16cid:durableId="2000421473">
    <w:abstractNumId w:val="6"/>
  </w:num>
  <w:num w:numId="8" w16cid:durableId="574434142">
    <w:abstractNumId w:val="9"/>
  </w:num>
  <w:num w:numId="9" w16cid:durableId="442264953">
    <w:abstractNumId w:val="11"/>
  </w:num>
  <w:num w:numId="10" w16cid:durableId="1273323810">
    <w:abstractNumId w:val="5"/>
  </w:num>
  <w:num w:numId="11" w16cid:durableId="1560551917">
    <w:abstractNumId w:val="8"/>
  </w:num>
  <w:num w:numId="12" w16cid:durableId="2031252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B82"/>
    <w:rsid w:val="001751FF"/>
    <w:rsid w:val="00420B82"/>
    <w:rsid w:val="00CA7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A272C"/>
  <w15:chartTrackingRefBased/>
  <w15:docId w15:val="{99218725-9FAC-4634-80A7-857802828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0B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0B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0B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0B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0B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0B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0B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0B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0B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0B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0B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0B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0B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0B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0B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0B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0B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0B82"/>
    <w:rPr>
      <w:rFonts w:eastAsiaTheme="majorEastAsia" w:cstheme="majorBidi"/>
      <w:color w:val="272727" w:themeColor="text1" w:themeTint="D8"/>
    </w:rPr>
  </w:style>
  <w:style w:type="paragraph" w:styleId="Title">
    <w:name w:val="Title"/>
    <w:basedOn w:val="Normal"/>
    <w:next w:val="Normal"/>
    <w:link w:val="TitleChar"/>
    <w:uiPriority w:val="10"/>
    <w:qFormat/>
    <w:rsid w:val="00420B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0B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0B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0B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0B82"/>
    <w:pPr>
      <w:spacing w:before="160"/>
      <w:jc w:val="center"/>
    </w:pPr>
    <w:rPr>
      <w:i/>
      <w:iCs/>
      <w:color w:val="404040" w:themeColor="text1" w:themeTint="BF"/>
    </w:rPr>
  </w:style>
  <w:style w:type="character" w:customStyle="1" w:styleId="QuoteChar">
    <w:name w:val="Quote Char"/>
    <w:basedOn w:val="DefaultParagraphFont"/>
    <w:link w:val="Quote"/>
    <w:uiPriority w:val="29"/>
    <w:rsid w:val="00420B82"/>
    <w:rPr>
      <w:i/>
      <w:iCs/>
      <w:color w:val="404040" w:themeColor="text1" w:themeTint="BF"/>
    </w:rPr>
  </w:style>
  <w:style w:type="paragraph" w:styleId="ListParagraph">
    <w:name w:val="List Paragraph"/>
    <w:basedOn w:val="Normal"/>
    <w:uiPriority w:val="34"/>
    <w:qFormat/>
    <w:rsid w:val="00420B82"/>
    <w:pPr>
      <w:ind w:left="720"/>
      <w:contextualSpacing/>
    </w:pPr>
  </w:style>
  <w:style w:type="character" w:styleId="IntenseEmphasis">
    <w:name w:val="Intense Emphasis"/>
    <w:basedOn w:val="DefaultParagraphFont"/>
    <w:uiPriority w:val="21"/>
    <w:qFormat/>
    <w:rsid w:val="00420B82"/>
    <w:rPr>
      <w:i/>
      <w:iCs/>
      <w:color w:val="0F4761" w:themeColor="accent1" w:themeShade="BF"/>
    </w:rPr>
  </w:style>
  <w:style w:type="paragraph" w:styleId="IntenseQuote">
    <w:name w:val="Intense Quote"/>
    <w:basedOn w:val="Normal"/>
    <w:next w:val="Normal"/>
    <w:link w:val="IntenseQuoteChar"/>
    <w:uiPriority w:val="30"/>
    <w:qFormat/>
    <w:rsid w:val="00420B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0B82"/>
    <w:rPr>
      <w:i/>
      <w:iCs/>
      <w:color w:val="0F4761" w:themeColor="accent1" w:themeShade="BF"/>
    </w:rPr>
  </w:style>
  <w:style w:type="character" w:styleId="IntenseReference">
    <w:name w:val="Intense Reference"/>
    <w:basedOn w:val="DefaultParagraphFont"/>
    <w:uiPriority w:val="32"/>
    <w:qFormat/>
    <w:rsid w:val="00420B82"/>
    <w:rPr>
      <w:b/>
      <w:bCs/>
      <w:smallCaps/>
      <w:color w:val="0F4761" w:themeColor="accent1" w:themeShade="BF"/>
      <w:spacing w:val="5"/>
    </w:rPr>
  </w:style>
  <w:style w:type="character" w:styleId="Hyperlink">
    <w:name w:val="Hyperlink"/>
    <w:basedOn w:val="DefaultParagraphFont"/>
    <w:uiPriority w:val="99"/>
    <w:unhideWhenUsed/>
    <w:rsid w:val="00420B82"/>
    <w:rPr>
      <w:color w:val="467886" w:themeColor="hyperlink"/>
      <w:u w:val="single"/>
    </w:rPr>
  </w:style>
  <w:style w:type="character" w:styleId="UnresolvedMention">
    <w:name w:val="Unresolved Mention"/>
    <w:basedOn w:val="DefaultParagraphFont"/>
    <w:uiPriority w:val="99"/>
    <w:semiHidden/>
    <w:unhideWhenUsed/>
    <w:rsid w:val="00420B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hezjulie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756</Words>
  <Characters>6963</Characters>
  <Application>Microsoft Office Word</Application>
  <DocSecurity>0</DocSecurity>
  <Lines>204</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schreiber</dc:creator>
  <cp:keywords/>
  <dc:description/>
  <cp:lastModifiedBy>julie schreiber</cp:lastModifiedBy>
  <cp:revision>1</cp:revision>
  <dcterms:created xsi:type="dcterms:W3CDTF">2026-05-17T17:45:00Z</dcterms:created>
  <dcterms:modified xsi:type="dcterms:W3CDTF">2026-05-17T18:01:00Z</dcterms:modified>
</cp:coreProperties>
</file>